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</w:t>
      </w:r>
      <w:r w:rsidR="00344205" w:rsidRPr="005C10B8">
        <w:rPr>
          <w:lang w:val="ru-RU"/>
        </w:rPr>
        <w:t>_</w:t>
      </w:r>
      <w:r w:rsidRPr="00E654EF">
        <w:t xml:space="preserve"> 2023 року №</w:t>
      </w:r>
      <w:r w:rsidR="00344205" w:rsidRPr="005C10B8">
        <w:rPr>
          <w:lang w:val="ru-RU"/>
        </w:rPr>
        <w:t>____</w:t>
      </w:r>
      <w:r w:rsidRPr="00E654EF">
        <w:t>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CA69B1" w:rsidRDefault="00CA69B1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Державна реєстрація права власності на нерухоме майно, права </w:t>
      </w:r>
    </w:p>
    <w:p w:rsidR="00CA69B1" w:rsidRDefault="00CA69B1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довірчої власності як способу забезпечення виконання </w:t>
      </w:r>
    </w:p>
    <w:p w:rsidR="006C39C2" w:rsidRDefault="00CA69B1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зобов’язання на нерухоме майно, об’єкт незавершеного будівництва 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A44931">
        <w:trPr>
          <w:trHeight w:val="776"/>
        </w:trPr>
        <w:tc>
          <w:tcPr>
            <w:tcW w:w="567" w:type="dxa"/>
          </w:tcPr>
          <w:p w:rsidR="006C39C2" w:rsidRPr="00993E48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31635A" w:rsidTr="0031635A">
              <w:trPr>
                <w:trHeight w:val="973"/>
              </w:trPr>
              <w:tc>
                <w:tcPr>
                  <w:tcW w:w="4712" w:type="dxa"/>
                </w:tcPr>
                <w:p w:rsidR="0031635A" w:rsidRDefault="00A44931" w:rsidP="0031635A">
                  <w:pPr>
                    <w:pStyle w:val="Default"/>
                    <w:ind w:left="-7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lang w:val="uk-UA"/>
                    </w:rPr>
                    <w:t>Прийняття/отримання документів для державної реєстрації прав, формування та реєстрація заяви в базі даних заяв</w:t>
                  </w:r>
                </w:p>
              </w:tc>
            </w:tr>
          </w:tbl>
          <w:p w:rsidR="006C39C2" w:rsidRPr="0031635A" w:rsidRDefault="006C39C2" w:rsidP="001552DB">
            <w:pPr>
              <w:widowControl w:val="0"/>
              <w:tabs>
                <w:tab w:val="left" w:pos="900"/>
              </w:tabs>
              <w:spacing w:line="256" w:lineRule="auto"/>
              <w:ind w:left="58" w:right="97"/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9C2" w:rsidRPr="0062256F" w:rsidRDefault="001552DB" w:rsidP="001552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</w:t>
            </w:r>
            <w:r w:rsidR="0017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A44931" w:rsidTr="00A44931">
        <w:trPr>
          <w:trHeight w:val="776"/>
        </w:trPr>
        <w:tc>
          <w:tcPr>
            <w:tcW w:w="567" w:type="dxa"/>
          </w:tcPr>
          <w:p w:rsidR="00A44931" w:rsidRPr="00993E48" w:rsidRDefault="007A3499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A44931" w:rsidRPr="00A44931" w:rsidTr="00A44931">
              <w:trPr>
                <w:trHeight w:val="1845"/>
              </w:trPr>
              <w:tc>
                <w:tcPr>
                  <w:tcW w:w="4712" w:type="dxa"/>
                </w:tcPr>
                <w:p w:rsidR="00A44931" w:rsidRPr="00472C4F" w:rsidRDefault="00A44931" w:rsidP="00472C4F">
                  <w:pPr>
                    <w:pStyle w:val="Default"/>
                    <w:ind w:left="-74" w:firstLine="68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A44931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472C4F">
                    <w:rPr>
                      <w:color w:val="000000" w:themeColor="text1"/>
                      <w:lang w:val="uk-UA"/>
                    </w:rPr>
                    <w:t>Перевірка наявності документа про сплату адміністративного збору та відповідності розмірів внесеної плати законодавству та безпосереднє формування та друк заяви у двох примірн</w:t>
                  </w:r>
                  <w:r w:rsidR="00472C4F">
                    <w:rPr>
                      <w:color w:val="000000" w:themeColor="text1"/>
                      <w:lang w:val="uk-UA"/>
                    </w:rPr>
                    <w:t xml:space="preserve">иках,на яких заявник (за умови </w:t>
                  </w:r>
                  <w:r w:rsidRPr="00472C4F">
                    <w:rPr>
                      <w:color w:val="000000" w:themeColor="text1"/>
                      <w:lang w:val="uk-UA"/>
                    </w:rPr>
                    <w:t xml:space="preserve">відсутності зауважень до відомостей зазначених в ній) та особа яка сформувала таку заяву проставляють підпис </w:t>
                  </w:r>
                </w:p>
              </w:tc>
            </w:tr>
          </w:tbl>
          <w:p w:rsidR="00A44931" w:rsidRPr="00A44931" w:rsidRDefault="00A44931" w:rsidP="0031635A">
            <w:pPr>
              <w:pStyle w:val="Default"/>
              <w:ind w:left="-74"/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:rsidR="00A44931" w:rsidRPr="0062256F" w:rsidRDefault="00A44931" w:rsidP="00BC13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A44931" w:rsidRPr="0062256F" w:rsidRDefault="00A44931" w:rsidP="00BC13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A44931" w:rsidRPr="0062256F" w:rsidRDefault="00A44931" w:rsidP="00BC13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552DB" w:rsidTr="00173BCA">
        <w:tc>
          <w:tcPr>
            <w:tcW w:w="567" w:type="dxa"/>
          </w:tcPr>
          <w:p w:rsidR="001552DB" w:rsidRPr="00993E48" w:rsidRDefault="007A3499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1552DB" w:rsidRPr="00993E48" w:rsidRDefault="001552DB" w:rsidP="007A3499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93E48">
              <w:rPr>
                <w:color w:val="000000" w:themeColor="text1"/>
                <w:spacing w:val="-5"/>
                <w:lang w:val="uk-UA"/>
              </w:rPr>
              <w:t xml:space="preserve">Виготовлення електронних копій шляхом сканування </w:t>
            </w:r>
            <w:r w:rsidR="007A3499" w:rsidRPr="00993E48">
              <w:rPr>
                <w:color w:val="000000" w:themeColor="text1"/>
                <w:spacing w:val="-5"/>
                <w:lang w:val="uk-UA"/>
              </w:rPr>
              <w:t xml:space="preserve">поданих документів </w:t>
            </w:r>
            <w:r w:rsidRPr="00993E48">
              <w:rPr>
                <w:color w:val="000000" w:themeColor="text1"/>
                <w:spacing w:val="-5"/>
                <w:lang w:val="uk-UA"/>
              </w:rPr>
              <w:t>(у разі подання документів у паперовій формі)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1843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832860" w:rsidRPr="005A464F" w:rsidTr="00173BCA">
        <w:tc>
          <w:tcPr>
            <w:tcW w:w="567" w:type="dxa"/>
          </w:tcPr>
          <w:p w:rsidR="00832860" w:rsidRDefault="00832860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832860" w:rsidRPr="00993E48" w:rsidRDefault="00832860" w:rsidP="007A3499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pacing w:val="-5"/>
                <w:lang w:val="uk-UA"/>
              </w:rPr>
            </w:pPr>
            <w:r>
              <w:rPr>
                <w:color w:val="000000" w:themeColor="text1"/>
                <w:spacing w:val="-5"/>
                <w:lang w:val="uk-UA"/>
              </w:rPr>
              <w:t>Опрацювання заяви про державну реєстрацію прав та їх обтяжень, зокрема:</w:t>
            </w:r>
          </w:p>
        </w:tc>
        <w:tc>
          <w:tcPr>
            <w:tcW w:w="1843" w:type="dxa"/>
            <w:vMerge w:val="restart"/>
          </w:tcPr>
          <w:p w:rsidR="00832860" w:rsidRPr="0062256F" w:rsidRDefault="00832860" w:rsidP="00BC13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  <w:vMerge w:val="restart"/>
          </w:tcPr>
          <w:p w:rsidR="00832860" w:rsidRPr="0062256F" w:rsidRDefault="00832860" w:rsidP="00BC13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vMerge w:val="restart"/>
          </w:tcPr>
          <w:p w:rsidR="00832860" w:rsidRPr="0062256F" w:rsidRDefault="00832860" w:rsidP="008328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Державна реєстрація права власності проводиться у строк, що не перевищує 5 робочих днів, або у скорочені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терміни – 2 робочі дні; 1 робочий день, 2 години. Адміністративна послуга надається з урахуванням строку, за який сплачено адміністративний збір</w:t>
            </w:r>
          </w:p>
        </w:tc>
      </w:tr>
      <w:tr w:rsidR="005A464F" w:rsidRPr="00472C4F" w:rsidTr="00173BCA">
        <w:tc>
          <w:tcPr>
            <w:tcW w:w="567" w:type="dxa"/>
          </w:tcPr>
          <w:p w:rsidR="005A464F" w:rsidRDefault="005A464F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4.1</w:t>
            </w:r>
          </w:p>
        </w:tc>
        <w:tc>
          <w:tcPr>
            <w:tcW w:w="4820" w:type="dxa"/>
          </w:tcPr>
          <w:p w:rsidR="005A464F" w:rsidRDefault="005A464F" w:rsidP="007A3499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pacing w:val="-5"/>
                <w:lang w:val="uk-UA"/>
              </w:rPr>
            </w:pPr>
            <w:r>
              <w:rPr>
                <w:color w:val="000000" w:themeColor="text1"/>
                <w:spacing w:val="-5"/>
                <w:lang w:val="uk-UA"/>
              </w:rPr>
              <w:t xml:space="preserve">Перевірка документів на наявність підстав для зупинення розгляду заяви про державну реєстрацію прав, зупинення державної реєстрації прав та прийняття відповідних рішень. </w:t>
            </w:r>
          </w:p>
        </w:tc>
        <w:tc>
          <w:tcPr>
            <w:tcW w:w="1843" w:type="dxa"/>
            <w:vMerge/>
          </w:tcPr>
          <w:p w:rsidR="005A464F" w:rsidRDefault="005A464F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A464F" w:rsidRPr="0062256F" w:rsidRDefault="005A464F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5A464F" w:rsidRPr="0062256F" w:rsidRDefault="005A464F" w:rsidP="00D43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464F" w:rsidRPr="00472C4F" w:rsidTr="00173BCA">
        <w:tc>
          <w:tcPr>
            <w:tcW w:w="567" w:type="dxa"/>
          </w:tcPr>
          <w:p w:rsidR="005A464F" w:rsidRDefault="005A464F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</w:t>
            </w:r>
          </w:p>
        </w:tc>
        <w:tc>
          <w:tcPr>
            <w:tcW w:w="4820" w:type="dxa"/>
          </w:tcPr>
          <w:p w:rsidR="005A464F" w:rsidRDefault="005A464F" w:rsidP="005A464F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pacing w:val="-5"/>
                <w:lang w:val="uk-UA"/>
              </w:rPr>
            </w:pPr>
            <w:r>
              <w:rPr>
                <w:color w:val="000000" w:themeColor="text1"/>
                <w:spacing w:val="-5"/>
                <w:lang w:val="uk-UA"/>
              </w:rPr>
              <w:t>Прийняття рішення про державну реєстрацію прав та їх обтяжень або про відмову у державній реєстрації прав та їх обтяжень</w:t>
            </w:r>
          </w:p>
        </w:tc>
        <w:tc>
          <w:tcPr>
            <w:tcW w:w="1843" w:type="dxa"/>
            <w:vMerge/>
          </w:tcPr>
          <w:p w:rsidR="005A464F" w:rsidRDefault="005A464F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A464F" w:rsidRPr="0062256F" w:rsidRDefault="005A464F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5A464F" w:rsidRPr="0062256F" w:rsidRDefault="005A464F" w:rsidP="00D43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464F" w:rsidRPr="005A464F" w:rsidTr="00173BCA">
        <w:tc>
          <w:tcPr>
            <w:tcW w:w="567" w:type="dxa"/>
          </w:tcPr>
          <w:p w:rsidR="005A464F" w:rsidRDefault="005A464F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4.3</w:t>
            </w:r>
          </w:p>
        </w:tc>
        <w:tc>
          <w:tcPr>
            <w:tcW w:w="4820" w:type="dxa"/>
          </w:tcPr>
          <w:p w:rsidR="005A464F" w:rsidRDefault="005A464F" w:rsidP="005A464F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pacing w:val="-5"/>
                <w:lang w:val="uk-UA"/>
              </w:rPr>
            </w:pPr>
            <w:r>
              <w:rPr>
                <w:color w:val="000000" w:themeColor="text1"/>
                <w:spacing w:val="-5"/>
                <w:lang w:val="uk-UA"/>
              </w:rPr>
              <w:t xml:space="preserve">Формування витягу з Державного реєстру </w:t>
            </w:r>
            <w:r>
              <w:rPr>
                <w:color w:val="000000" w:themeColor="text1"/>
                <w:spacing w:val="-5"/>
                <w:lang w:val="uk-UA"/>
              </w:rPr>
              <w:lastRenderedPageBreak/>
              <w:t>прав на нерухоме майно (у разі прийняття рішення про державну реєстрацію прав та їх обтяжень) для подальшого використання заявником</w:t>
            </w:r>
          </w:p>
        </w:tc>
        <w:tc>
          <w:tcPr>
            <w:tcW w:w="1843" w:type="dxa"/>
            <w:vMerge/>
          </w:tcPr>
          <w:p w:rsidR="005A464F" w:rsidRDefault="005A464F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A464F" w:rsidRPr="0062256F" w:rsidRDefault="005A464F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5A464F" w:rsidRPr="0062256F" w:rsidRDefault="005A464F" w:rsidP="00D43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31EF" w:rsidTr="00173BCA">
        <w:tc>
          <w:tcPr>
            <w:tcW w:w="567" w:type="dxa"/>
          </w:tcPr>
          <w:p w:rsidR="00EB31EF" w:rsidRPr="00993E48" w:rsidRDefault="00832860" w:rsidP="00832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820" w:type="dxa"/>
          </w:tcPr>
          <w:p w:rsidR="00EB31EF" w:rsidRPr="00EB31EF" w:rsidRDefault="00832860" w:rsidP="009214B1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pacing w:val="-5"/>
                <w:lang w:val="uk-UA"/>
              </w:rPr>
            </w:pPr>
            <w:r>
              <w:rPr>
                <w:lang w:val="uk-UA"/>
              </w:rPr>
              <w:t xml:space="preserve">Видача рішення  або витягу з </w:t>
            </w:r>
            <w:r w:rsidR="00EB31EF" w:rsidRPr="00EB31EF">
              <w:rPr>
                <w:lang w:val="uk-UA"/>
              </w:rPr>
              <w:t>Державного реєстру речових прав на нерухоме майно</w:t>
            </w:r>
            <w:r>
              <w:rPr>
                <w:lang w:val="uk-UA"/>
              </w:rPr>
              <w:t xml:space="preserve"> в паперовій формі</w:t>
            </w:r>
          </w:p>
        </w:tc>
        <w:tc>
          <w:tcPr>
            <w:tcW w:w="1843" w:type="dxa"/>
          </w:tcPr>
          <w:p w:rsidR="00EB31EF" w:rsidRPr="0062256F" w:rsidRDefault="00EB31EF" w:rsidP="00B80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EB31EF" w:rsidRPr="0062256F" w:rsidRDefault="00EB31EF" w:rsidP="00B80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EB31EF" w:rsidRPr="0062256F" w:rsidRDefault="00EB31EF" w:rsidP="00B80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832860" w:rsidP="00832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820" w:type="dxa"/>
          </w:tcPr>
          <w:p w:rsidR="00794E87" w:rsidRPr="002B2B8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481EB9" w:rsidRPr="003A10E4" w:rsidTr="00173BCA">
        <w:tc>
          <w:tcPr>
            <w:tcW w:w="8647" w:type="dxa"/>
            <w:gridSpan w:val="4"/>
          </w:tcPr>
          <w:p w:rsidR="00481EB9" w:rsidRPr="003A10E4" w:rsidRDefault="00481EB9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  <w:vMerge w:val="restart"/>
          </w:tcPr>
          <w:p w:rsidR="00481EB9" w:rsidRPr="003A10E4" w:rsidRDefault="00481EB9" w:rsidP="00481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 робочих днів або згідно ст. 34 Закону у скорочені строки</w:t>
            </w:r>
          </w:p>
        </w:tc>
      </w:tr>
      <w:tr w:rsidR="00481EB9" w:rsidRPr="003A10E4" w:rsidTr="00173BCA">
        <w:tc>
          <w:tcPr>
            <w:tcW w:w="8647" w:type="dxa"/>
            <w:gridSpan w:val="4"/>
          </w:tcPr>
          <w:p w:rsidR="00481EB9" w:rsidRPr="003A10E4" w:rsidRDefault="00481EB9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  <w:vMerge/>
          </w:tcPr>
          <w:p w:rsidR="00481EB9" w:rsidRPr="003A10E4" w:rsidRDefault="00481EB9" w:rsidP="00832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0A3576"/>
    <w:rsid w:val="000C316E"/>
    <w:rsid w:val="000D73AA"/>
    <w:rsid w:val="00147735"/>
    <w:rsid w:val="001552DB"/>
    <w:rsid w:val="00170A5E"/>
    <w:rsid w:val="00173BCA"/>
    <w:rsid w:val="001D5F93"/>
    <w:rsid w:val="002068BE"/>
    <w:rsid w:val="002158AB"/>
    <w:rsid w:val="00231D16"/>
    <w:rsid w:val="0027556A"/>
    <w:rsid w:val="002B2B8F"/>
    <w:rsid w:val="0031635A"/>
    <w:rsid w:val="00344205"/>
    <w:rsid w:val="00370510"/>
    <w:rsid w:val="00376E8C"/>
    <w:rsid w:val="003A10E4"/>
    <w:rsid w:val="003F2D93"/>
    <w:rsid w:val="003F4A08"/>
    <w:rsid w:val="00404352"/>
    <w:rsid w:val="004615C9"/>
    <w:rsid w:val="00472C4F"/>
    <w:rsid w:val="00481EB9"/>
    <w:rsid w:val="004B3549"/>
    <w:rsid w:val="004C4D4E"/>
    <w:rsid w:val="00515135"/>
    <w:rsid w:val="00520D19"/>
    <w:rsid w:val="00564FD9"/>
    <w:rsid w:val="005A464F"/>
    <w:rsid w:val="005B3FB9"/>
    <w:rsid w:val="005C10B8"/>
    <w:rsid w:val="0062256F"/>
    <w:rsid w:val="006821D9"/>
    <w:rsid w:val="006C39C2"/>
    <w:rsid w:val="0071201D"/>
    <w:rsid w:val="00794E87"/>
    <w:rsid w:val="007A1DD8"/>
    <w:rsid w:val="007A3499"/>
    <w:rsid w:val="00832860"/>
    <w:rsid w:val="00842890"/>
    <w:rsid w:val="00852D37"/>
    <w:rsid w:val="008D452E"/>
    <w:rsid w:val="008E1372"/>
    <w:rsid w:val="008F3BE9"/>
    <w:rsid w:val="00962311"/>
    <w:rsid w:val="00993E48"/>
    <w:rsid w:val="009A60A0"/>
    <w:rsid w:val="009F5F11"/>
    <w:rsid w:val="00A07CF6"/>
    <w:rsid w:val="00A44931"/>
    <w:rsid w:val="00A97D83"/>
    <w:rsid w:val="00AE0F5C"/>
    <w:rsid w:val="00B15BA9"/>
    <w:rsid w:val="00BA6A7D"/>
    <w:rsid w:val="00BB1537"/>
    <w:rsid w:val="00BB1E89"/>
    <w:rsid w:val="00BC79E9"/>
    <w:rsid w:val="00C73AB0"/>
    <w:rsid w:val="00CA69B1"/>
    <w:rsid w:val="00CC4B57"/>
    <w:rsid w:val="00D5620B"/>
    <w:rsid w:val="00D670A4"/>
    <w:rsid w:val="00DD7543"/>
    <w:rsid w:val="00E052EA"/>
    <w:rsid w:val="00E276B7"/>
    <w:rsid w:val="00E75AF7"/>
    <w:rsid w:val="00EA5292"/>
    <w:rsid w:val="00EA7A17"/>
    <w:rsid w:val="00EB0CDC"/>
    <w:rsid w:val="00EB31EF"/>
    <w:rsid w:val="00ED0875"/>
    <w:rsid w:val="00F1474D"/>
    <w:rsid w:val="00F455E2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3EC5B-426D-41B1-B514-6EEB037E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60</cp:revision>
  <dcterms:created xsi:type="dcterms:W3CDTF">2023-08-28T18:35:00Z</dcterms:created>
  <dcterms:modified xsi:type="dcterms:W3CDTF">2023-10-25T12:45:00Z</dcterms:modified>
</cp:coreProperties>
</file>